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0" w:rsidRDefault="003F7F52" w:rsidP="003F7F52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15 по 30 мая 2020 г. в Хабаровском педагогическом колледже имени Героя Советского Союза Д.Л. Калараша состоялась XXVI научно-практическая конференция "Подготовка высококвалифицированных специалистов в условиях сетевого взаимодействия образовательных организаций и социальных партнеров".</w:t>
      </w:r>
    </w:p>
    <w:p w:rsidR="003F7F52" w:rsidRDefault="003F7F52" w:rsidP="003F7F52">
      <w:pPr>
        <w:pStyle w:val="a3"/>
        <w:shd w:val="clear" w:color="auto" w:fill="FFFFFF"/>
        <w:spacing w:before="84" w:beforeAutospacing="0" w:after="19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Цель конференции – обсуждение организационных и научно-методических вопросов интеграции ресурсов образовательных организаций и социальных партнеров в подготовке специалистов среднего профессионального образования.</w:t>
      </w:r>
    </w:p>
    <w:p w:rsidR="00574A25" w:rsidRDefault="00574A25" w:rsidP="00574A25">
      <w:pPr>
        <w:pStyle w:val="a3"/>
        <w:shd w:val="clear" w:color="auto" w:fill="FFFFFF"/>
        <w:spacing w:before="84" w:beforeAutospacing="0" w:after="19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F7F52">
        <w:rPr>
          <w:rFonts w:ascii="Arial" w:hAnsi="Arial" w:cs="Arial"/>
          <w:color w:val="000000"/>
          <w:sz w:val="18"/>
          <w:szCs w:val="18"/>
        </w:rPr>
        <w:t xml:space="preserve">Научно-практическая конференция проходила в дистанционном режиме  по </w:t>
      </w:r>
      <w:r>
        <w:rPr>
          <w:rFonts w:ascii="Arial" w:hAnsi="Arial" w:cs="Arial"/>
          <w:color w:val="000000"/>
          <w:sz w:val="18"/>
          <w:szCs w:val="18"/>
        </w:rPr>
        <w:t>девяти</w:t>
      </w:r>
      <w:r w:rsidRPr="003F7F52">
        <w:rPr>
          <w:rFonts w:ascii="Arial" w:hAnsi="Arial" w:cs="Arial"/>
          <w:color w:val="000000"/>
          <w:sz w:val="18"/>
          <w:szCs w:val="18"/>
        </w:rPr>
        <w:t xml:space="preserve"> направлениям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74A25" w:rsidRDefault="003F7F52" w:rsidP="00574A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F7F52">
        <w:rPr>
          <w:rFonts w:ascii="Arial" w:hAnsi="Arial" w:cs="Arial"/>
          <w:color w:val="000000"/>
          <w:sz w:val="18"/>
          <w:szCs w:val="18"/>
        </w:rPr>
        <w:t>В конференции приняли участие около 90 студентов и педагогов дошкольного, общего и профессионального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F7F52" w:rsidRDefault="003F7F52" w:rsidP="00574A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образования в ДВФО.</w:t>
      </w:r>
      <w:bookmarkStart w:id="0" w:name="_GoBack"/>
      <w:bookmarkEnd w:id="0"/>
    </w:p>
    <w:p w:rsidR="003F7F52" w:rsidRDefault="003F7F52" w:rsidP="003F7F52">
      <w:pPr>
        <w:pStyle w:val="a3"/>
        <w:shd w:val="clear" w:color="auto" w:fill="FFFFFF"/>
        <w:spacing w:before="84" w:beforeAutospacing="0" w:after="19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Преподаватели и студенты Камчатского педагогического колледжа приняли активное участие в конференции посредством публикации научно-методических материалов.</w:t>
      </w:r>
    </w:p>
    <w:p w:rsidR="003F7F52" w:rsidRDefault="003F7F52" w:rsidP="003F7F52">
      <w:pPr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направлении «</w:t>
      </w:r>
      <w:hyperlink r:id="rId5" w:history="1"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 xml:space="preserve">Психолого-педагогические инициативы в современном </w:t>
        </w:r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о</w:t>
        </w:r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бразовании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опубликованы материалы преподавателей </w:t>
      </w:r>
      <w:hyperlink r:id="rId6" w:history="1">
        <w:r w:rsidRPr="003F7F52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 xml:space="preserve">Борисенко И.М., </w:t>
        </w:r>
        <w:proofErr w:type="spellStart"/>
        <w:r w:rsidRPr="003F7F52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Шевляков</w:t>
        </w:r>
        <w:r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ой</w:t>
        </w:r>
        <w:proofErr w:type="spellEnd"/>
        <w:r w:rsidRPr="003F7F52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 xml:space="preserve"> Л.В. </w:t>
        </w:r>
        <w:r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по теме «</w:t>
        </w:r>
        <w:r w:rsidRPr="003F7F52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Становление профессионально-нравственной культуры студентов в условиях педагогического колледжа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3F7F52" w:rsidRPr="00574A25" w:rsidRDefault="003F7F52" w:rsidP="003F7F52">
      <w:pPr>
        <w:spacing w:before="84" w:after="192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направлении «</w:t>
      </w:r>
      <w:hyperlink r:id="rId7" w:history="1"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Актуальные вопросы об</w:t>
        </w:r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у</w:t>
        </w:r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чения русскому языку и литературе в начальных классах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опубликованы материалы преподавателя </w:t>
      </w:r>
      <w:hyperlink r:id="rId8" w:history="1">
        <w:proofErr w:type="spellStart"/>
        <w:r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Хаданович</w:t>
        </w:r>
        <w:proofErr w:type="spellEnd"/>
        <w:r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 xml:space="preserve"> А.Е. по теме: «</w:t>
        </w:r>
        <w:r w:rsidRPr="003F7F52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Опыт работы над текстом поэтического произведения на уроках литературного  чтения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и материалы студентки колледжа </w:t>
      </w:r>
      <w:hyperlink r:id="rId9" w:history="1">
        <w:r>
          <w:rPr>
            <w:rStyle w:val="a6"/>
            <w:rFonts w:ascii="Arial" w:hAnsi="Arial" w:cs="Arial"/>
            <w:sz w:val="18"/>
            <w:szCs w:val="18"/>
          </w:rPr>
          <w:t>Поповой</w:t>
        </w:r>
        <w:r w:rsidRPr="003F7F52">
          <w:rPr>
            <w:rStyle w:val="a6"/>
            <w:rFonts w:ascii="Arial" w:hAnsi="Arial" w:cs="Arial"/>
            <w:sz w:val="18"/>
            <w:szCs w:val="18"/>
          </w:rPr>
          <w:t xml:space="preserve"> К.Н. </w:t>
        </w:r>
        <w:r>
          <w:rPr>
            <w:rStyle w:val="a6"/>
            <w:rFonts w:ascii="Arial" w:hAnsi="Arial" w:cs="Arial"/>
            <w:sz w:val="18"/>
            <w:szCs w:val="18"/>
          </w:rPr>
          <w:t>по теме: «</w:t>
        </w:r>
        <w:r w:rsidRPr="003F7F52">
          <w:rPr>
            <w:rStyle w:val="a6"/>
            <w:rFonts w:ascii="Arial" w:hAnsi="Arial" w:cs="Arial"/>
            <w:sz w:val="18"/>
            <w:szCs w:val="18"/>
          </w:rPr>
          <w:t>Особенности работы над  текстом  сказки «Конек-Горбунок» в 4 классе</w:t>
        </w:r>
      </w:hyperlink>
      <w:r>
        <w:rPr>
          <w:rFonts w:ascii="Arial" w:hAnsi="Arial" w:cs="Arial"/>
          <w:color w:val="000000"/>
          <w:sz w:val="18"/>
          <w:szCs w:val="18"/>
        </w:rPr>
        <w:t>»</w:t>
      </w:r>
    </w:p>
    <w:p w:rsidR="003F7F52" w:rsidRDefault="003F7F52" w:rsidP="003F7F52">
      <w:pPr>
        <w:spacing w:before="84" w:after="192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направлении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hyperlink r:id="rId10" w:history="1"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Современные практики дошкольного и начального образования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опубликованы материалы преподавателя </w:t>
      </w:r>
      <w:hyperlink r:id="rId11" w:history="1">
        <w:proofErr w:type="spellStart"/>
        <w:r>
          <w:rPr>
            <w:rStyle w:val="a6"/>
            <w:rFonts w:ascii="Arial" w:hAnsi="Arial" w:cs="Arial"/>
            <w:sz w:val="18"/>
            <w:szCs w:val="18"/>
          </w:rPr>
          <w:t>Деветьяровой</w:t>
        </w:r>
        <w:proofErr w:type="spellEnd"/>
        <w:r>
          <w:rPr>
            <w:rStyle w:val="a6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3F7F52">
          <w:rPr>
            <w:rStyle w:val="a6"/>
            <w:rFonts w:ascii="Arial" w:hAnsi="Arial" w:cs="Arial"/>
            <w:sz w:val="18"/>
            <w:szCs w:val="18"/>
          </w:rPr>
          <w:t>Е.Ю.</w:t>
        </w:r>
        <w:r>
          <w:rPr>
            <w:rStyle w:val="a6"/>
            <w:rFonts w:ascii="Arial" w:hAnsi="Arial" w:cs="Arial"/>
            <w:sz w:val="18"/>
            <w:szCs w:val="18"/>
          </w:rPr>
          <w:t>по</w:t>
        </w:r>
        <w:proofErr w:type="spellEnd"/>
        <w:r>
          <w:rPr>
            <w:rStyle w:val="a6"/>
            <w:rFonts w:ascii="Arial" w:hAnsi="Arial" w:cs="Arial"/>
            <w:sz w:val="18"/>
            <w:szCs w:val="18"/>
          </w:rPr>
          <w:t xml:space="preserve"> теме: «</w:t>
        </w:r>
        <w:r w:rsidRPr="003F7F52">
          <w:rPr>
            <w:rStyle w:val="a6"/>
            <w:rFonts w:ascii="Arial" w:hAnsi="Arial" w:cs="Arial"/>
            <w:sz w:val="18"/>
            <w:szCs w:val="18"/>
          </w:rPr>
          <w:t>Развитие способностей талантливых и одаренных детей на уроках английского языка в начальной школе</w:t>
        </w:r>
      </w:hyperlink>
      <w:r>
        <w:rPr>
          <w:rFonts w:ascii="Arial" w:hAnsi="Arial" w:cs="Arial"/>
          <w:color w:val="000000"/>
          <w:sz w:val="18"/>
          <w:szCs w:val="18"/>
        </w:rPr>
        <w:t>».</w:t>
      </w:r>
    </w:p>
    <w:p w:rsidR="003F7F52" w:rsidRPr="003F7F52" w:rsidRDefault="00574A25" w:rsidP="003F7F52">
      <w:pPr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направлении «</w:t>
      </w:r>
      <w:hyperlink r:id="rId12" w:history="1">
        <w:r w:rsidRPr="003F7F52">
          <w:rPr>
            <w:rFonts w:ascii="Arial" w:eastAsia="Times New Roman" w:hAnsi="Arial" w:cs="Arial"/>
            <w:color w:val="00789F"/>
            <w:sz w:val="18"/>
            <w:szCs w:val="18"/>
            <w:lang w:eastAsia="ru-RU"/>
          </w:rPr>
          <w:t>Адаптация детей и молодежи в полиэтнической образовательной среде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представлены материалы преподавателя «</w:t>
      </w:r>
      <w:hyperlink r:id="rId13" w:history="1">
        <w:r w:rsidRPr="00574A25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Борисенко И.М. Образовательная среда Камчатского педагогического колледжа как условие развития этнокультурной компетентности студентов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574A25" w:rsidRPr="00574A25" w:rsidRDefault="00574A25" w:rsidP="00574A25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574A25">
        <w:rPr>
          <w:rFonts w:ascii="Arial" w:hAnsi="Arial" w:cs="Arial"/>
          <w:color w:val="000000"/>
          <w:sz w:val="18"/>
          <w:szCs w:val="18"/>
        </w:rPr>
        <w:t xml:space="preserve">Благодарим </w:t>
      </w:r>
      <w:r>
        <w:rPr>
          <w:rFonts w:ascii="Arial" w:hAnsi="Arial" w:cs="Arial"/>
          <w:color w:val="000000"/>
          <w:sz w:val="18"/>
          <w:szCs w:val="18"/>
        </w:rPr>
        <w:t>организаторов и</w:t>
      </w:r>
      <w:r w:rsidRPr="00574A25">
        <w:rPr>
          <w:rFonts w:ascii="Arial" w:hAnsi="Arial" w:cs="Arial"/>
          <w:color w:val="000000"/>
          <w:sz w:val="18"/>
          <w:szCs w:val="18"/>
        </w:rPr>
        <w:t xml:space="preserve"> участников конференции за плодотворную работу!</w:t>
      </w:r>
    </w:p>
    <w:p w:rsidR="00574A25" w:rsidRPr="00574A25" w:rsidRDefault="00574A25" w:rsidP="00574A25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 w:rsidRPr="00574A25">
        <w:rPr>
          <w:rFonts w:ascii="Arial" w:hAnsi="Arial" w:cs="Arial"/>
          <w:color w:val="000000"/>
          <w:sz w:val="18"/>
          <w:szCs w:val="18"/>
        </w:rPr>
        <w:t>Желаем творческих успехов в реализации инновационных идей и проектов!</w:t>
      </w:r>
    </w:p>
    <w:p w:rsidR="003F7F52" w:rsidRDefault="003F7F52" w:rsidP="003F7F52">
      <w:pPr>
        <w:pStyle w:val="a3"/>
        <w:shd w:val="clear" w:color="auto" w:fill="FFFFFF"/>
        <w:spacing w:before="84" w:beforeAutospacing="0" w:after="192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1052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2"/>
      </w:tblGrid>
      <w:tr w:rsidR="003F7F52" w:rsidRPr="003F7F52" w:rsidTr="003F7F52"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144" w:type="dxa"/>
              <w:right w:w="15" w:type="dxa"/>
            </w:tcMar>
            <w:hideMark/>
          </w:tcPr>
          <w:p w:rsidR="003F7F52" w:rsidRPr="003F7F52" w:rsidRDefault="003F7F52" w:rsidP="003F7F5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  <w:tr w:rsidR="003F7F52" w:rsidRPr="003F7F52" w:rsidTr="003F7F52">
        <w:tc>
          <w:tcPr>
            <w:tcW w:w="0" w:type="auto"/>
            <w:shd w:val="clear" w:color="auto" w:fill="FFFFFF"/>
            <w:hideMark/>
          </w:tcPr>
          <w:p w:rsidR="003F7F52" w:rsidRPr="003F7F52" w:rsidRDefault="003F7F52" w:rsidP="003F7F52">
            <w:pPr>
              <w:spacing w:before="84" w:after="192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7F5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DA8F85" wp14:editId="0CC0DE60">
                  <wp:extent cx="1402080" cy="1828800"/>
                  <wp:effectExtent l="0" t="0" r="7620" b="0"/>
                  <wp:docPr id="1" name="Рисунок 1" descr="http://www.gouhpk.ru/images/stories/novosti/2019-2020/may/29052020/npk_gl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uhpk.ru/images/stories/novosti/2019-2020/may/29052020/npk_gl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F52" w:rsidRPr="003F7F52" w:rsidRDefault="003F7F52" w:rsidP="003F7F52">
            <w:pPr>
              <w:spacing w:before="84" w:after="192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7F52" w:rsidRPr="003F7F52" w:rsidRDefault="003F7F52" w:rsidP="003F7F52">
            <w:pPr>
              <w:spacing w:before="84" w:after="192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7F52" w:rsidRPr="003F7F52" w:rsidRDefault="003F7F52" w:rsidP="003F7F52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7F52">
              <w:rPr>
                <w:rFonts w:ascii="Arial" w:eastAsia="Times New Roman" w:hAnsi="Arial" w:cs="Arial"/>
                <w:noProof/>
                <w:color w:val="00789F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E1FC26B" wp14:editId="03726FE5">
                  <wp:extent cx="6477000" cy="3230880"/>
                  <wp:effectExtent l="0" t="0" r="0" b="7620"/>
                  <wp:docPr id="2" name="Рисунок 2" descr="http://www.gouhpk.ru/images/stories/novosti/2019-2020/may/29052020/npk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uhpk.ru/images/stories/novosti/2019-2020/may/29052020/npk2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2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F52" w:rsidRPr="003F7F52" w:rsidRDefault="003F7F52" w:rsidP="00574A25">
            <w:pPr>
              <w:spacing w:before="84" w:after="192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7F52" w:rsidTr="003F7F52">
        <w:tc>
          <w:tcPr>
            <w:tcW w:w="0" w:type="auto"/>
            <w:shd w:val="clear" w:color="auto" w:fill="FFFFFF"/>
            <w:hideMark/>
          </w:tcPr>
          <w:p w:rsidR="003F7F52" w:rsidRDefault="003F7F52">
            <w:pPr>
              <w:pStyle w:val="a3"/>
              <w:spacing w:before="84" w:beforeAutospacing="0" w:after="192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7F52" w:rsidRDefault="003F7F52">
            <w:pPr>
              <w:pStyle w:val="a3"/>
              <w:spacing w:before="84" w:beforeAutospacing="0" w:after="192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7F52" w:rsidRDefault="003F7F52"/>
    <w:sectPr w:rsidR="003F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5"/>
    <w:rsid w:val="00150B2E"/>
    <w:rsid w:val="003417C5"/>
    <w:rsid w:val="003F7F52"/>
    <w:rsid w:val="00574A25"/>
    <w:rsid w:val="00E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hpk.ru/images/stories/novosti/2019-2020/may/14052020/28.pdf" TargetMode="External"/><Relationship Id="rId13" Type="http://schemas.openxmlformats.org/officeDocument/2006/relationships/hyperlink" Target="http://www.gouhpk.ru/images/stories/novosti/2019-2020/may/14052020/8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uhpk.ru/index.php?option=com_content&amp;view=article&amp;id=3088&amp;Itemid=290" TargetMode="External"/><Relationship Id="rId12" Type="http://schemas.openxmlformats.org/officeDocument/2006/relationships/hyperlink" Target="http://www.gouhpk.ru/index.php?option=com_content&amp;view=article&amp;id=3094&amp;Itemid=29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gouhpk.ru/images/stories/novosti/2019-2020/may/15052020/12.pdf" TargetMode="External"/><Relationship Id="rId11" Type="http://schemas.openxmlformats.org/officeDocument/2006/relationships/hyperlink" Target="http://www.gouhpk.ru/images/stories/novosti/2019-2020/may/18052020/37.pdf" TargetMode="External"/><Relationship Id="rId5" Type="http://schemas.openxmlformats.org/officeDocument/2006/relationships/hyperlink" Target="http://www.gouhpk.ru/index.php?option=com_content&amp;view=article&amp;id=3087&amp;Itemid=290" TargetMode="External"/><Relationship Id="rId15" Type="http://schemas.openxmlformats.org/officeDocument/2006/relationships/hyperlink" Target="http://www.gouhpk.ru/index.php?option=com_content&amp;view=article&amp;id=3086&amp;Itemid=290" TargetMode="External"/><Relationship Id="rId10" Type="http://schemas.openxmlformats.org/officeDocument/2006/relationships/hyperlink" Target="http://www.gouhpk.ru/index.php?option=com_content&amp;view=article&amp;id=3089&amp;Itemid=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uhpk.ru/images/stories/novosti/2019-2020/may/14052020/27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2020-06-17T06:22:00Z</dcterms:created>
  <dcterms:modified xsi:type="dcterms:W3CDTF">2020-06-17T06:38:00Z</dcterms:modified>
</cp:coreProperties>
</file>